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530" w:tblpY="733"/>
        <w:tblOverlap w:val="never"/>
        <w:tblW w:w="85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0"/>
        <w:gridCol w:w="795"/>
        <w:gridCol w:w="1680"/>
        <w:gridCol w:w="1665"/>
        <w:gridCol w:w="2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853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>
            <w:pPr>
              <w:ind w:firstLine="2640" w:firstLineChars="600"/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44"/>
                <w:szCs w:val="44"/>
                <w:lang w:eastAsia="zh-CN"/>
              </w:rPr>
              <w:t>政务诚信承诺书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220" w:type="dxa"/>
            <w:tcBorders>
              <w:top w:val="nil"/>
              <w:left w:val="nil"/>
              <w:bottom w:val="single" w:color="auto" w:sz="4" w:space="0"/>
              <w:right w:val="nil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  <w:t>承诺编号：</w:t>
            </w:r>
          </w:p>
        </w:tc>
        <w:tc>
          <w:tcPr>
            <w:tcW w:w="631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 xml:space="preserve">             行政区划代码：610103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2220" w:type="dxa"/>
            <w:tcBorders>
              <w:top w:val="single" w:color="auto" w:sz="4" w:space="0"/>
            </w:tcBorders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6316" w:type="dxa"/>
            <w:gridSpan w:val="4"/>
            <w:tcBorders>
              <w:top w:val="single" w:color="auto" w:sz="4" w:space="0"/>
            </w:tcBorders>
            <w:vAlign w:val="top"/>
          </w:tcPr>
          <w:p>
            <w:pPr>
              <w:jc w:val="left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西安市碑林区卫生健康局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3015" w:type="dxa"/>
            <w:gridSpan w:val="2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统一社会信用代码</w:t>
            </w:r>
          </w:p>
        </w:tc>
        <w:tc>
          <w:tcPr>
            <w:tcW w:w="5521" w:type="dxa"/>
            <w:gridSpan w:val="3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11610103013383055D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0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475" w:type="dxa"/>
            <w:gridSpan w:val="2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杜国荣</w:t>
            </w:r>
          </w:p>
        </w:tc>
        <w:tc>
          <w:tcPr>
            <w:tcW w:w="1665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监督电话</w:t>
            </w:r>
          </w:p>
        </w:tc>
        <w:tc>
          <w:tcPr>
            <w:tcW w:w="2176" w:type="dxa"/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029-89625386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2220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承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内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容</w:t>
            </w:r>
          </w:p>
        </w:tc>
        <w:tc>
          <w:tcPr>
            <w:tcW w:w="6316" w:type="dxa"/>
            <w:gridSpan w:val="4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41" w:firstLineChars="100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241" w:firstLineChars="100"/>
              <w:textAlignment w:val="auto"/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lang w:eastAsia="zh-CN"/>
              </w:rPr>
              <w:t>一、2019年主要服务事项和惠民措施承诺：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1积极贯彻落实党中央、省委、市委、区委关于卫生健康工作的方针政策，组织实施全区卫生健康事业发展规划，统筹全区卫生健康资源配置，组织实施社区卫生服务发展规划和服务标准，组织实施卫生健康基本公共服务均等化、普惠化、便捷化和公共资源向基层延伸等政策措施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0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2.协调推进深化医药卫生体制改革，加大医联体建设，做好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立医疗机构药品实行零差率销售。（中药饮片除外）积极落实分级诊疗、家庭医生签约服务，规范医疗机构管理及其医疗服务、医疗技术、医疗质量、医疗安全和专业技术人员执业规范、服务规范。巩固全国基层中医药工作先进单位创建成果，传承发展中医药事业；落实疾病预防控制、免疫规划、公共场所卫生、饮用水卫生安全以及传染病、职业病的监督管理。全面落实计划生育奖扶政策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社会抚养费征收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做好老年人管理和服务工作，推进“健康细胞”建设，配合做好国卫复审工作，生物防治等工作。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2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  <w:vertAlign w:val="baseline"/>
                <w:lang w:val="en-US" w:eastAsia="zh-CN"/>
              </w:rPr>
              <w:t>二、依法行政承诺：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坚持依法行政，严格执法，严厉打击非法行医活动和行为。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2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三、政务公开承诺：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按照工作要求，做好单位政务公开工作，提供便民服务，接受群众监督。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2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四、勤政高效承诺：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坚持勤政高效工作原则，提高工作效能。进一步优化行政流程，严格执行办结制度，切实增强卫健系统服务意识、宗旨意识和大局意识，提高服务质量。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2" w:firstLineChars="200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</w:rPr>
              <w:t>五、守信践诺和推进社会信用建设工作承诺：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坚持廉洁从政，树立良好形象。严格贯彻落实中央八项规定精神，严格遵守干部廉洁从政各项规定。进一步加强党员干部教育培训，严肃工作纪律，坚持从严从实作风，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  <w:t>发扬担当精神，不断推进卫生健康事业持续发展。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480" w:firstLineChars="200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投诉举办邮箱</w:t>
            </w:r>
          </w:p>
        </w:tc>
        <w:tc>
          <w:tcPr>
            <w:tcW w:w="795" w:type="dxa"/>
            <w:tcBorders>
              <w:right w:val="nil"/>
            </w:tcBorders>
          </w:tcPr>
          <w:p>
            <w:pP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5521" w:type="dxa"/>
            <w:gridSpan w:val="3"/>
            <w:tcBorders>
              <w:left w:val="nil"/>
            </w:tcBorders>
          </w:tcPr>
          <w:p>
            <w:pPr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公示网站网址</w:t>
            </w:r>
          </w:p>
        </w:tc>
        <w:tc>
          <w:tcPr>
            <w:tcW w:w="795" w:type="dxa"/>
            <w:tcBorders>
              <w:right w:val="nil"/>
            </w:tcBorders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521" w:type="dxa"/>
            <w:gridSpan w:val="3"/>
            <w:tcBorders>
              <w:left w:val="nil"/>
            </w:tcBorders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1" w:hRule="atLeast"/>
        </w:trPr>
        <w:tc>
          <w:tcPr>
            <w:tcW w:w="22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签发人</w:t>
            </w:r>
          </w:p>
        </w:tc>
        <w:tc>
          <w:tcPr>
            <w:tcW w:w="795" w:type="dxa"/>
            <w:tcBorders>
              <w:right w:val="nil"/>
            </w:tcBorders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521" w:type="dxa"/>
            <w:gridSpan w:val="3"/>
            <w:tcBorders>
              <w:left w:val="nil"/>
            </w:tcBorders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 xml:space="preserve">  杜国荣       2019年 9 月 2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22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  <w:tc>
          <w:tcPr>
            <w:tcW w:w="795" w:type="dxa"/>
            <w:tcBorders>
              <w:right w:val="nil"/>
            </w:tcBorders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5521" w:type="dxa"/>
            <w:gridSpan w:val="3"/>
            <w:tcBorders>
              <w:left w:val="nil"/>
            </w:tcBorders>
          </w:tcPr>
          <w:p>
            <w:pPr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ind w:firstLine="960" w:firstLineChars="3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B1562F"/>
    <w:rsid w:val="10095B31"/>
    <w:rsid w:val="4FB1562F"/>
    <w:rsid w:val="7FBA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Office_11.1.0.8986_F1E327BC-269C-435d-A152-05C5408002CA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2019-08-16T04:00:00Z</dcterms:created>
  <dc:creator>Administrator</dc:creator>
  <cp:lastModifiedBy>        你叫什么名字.</cp:lastModifiedBy>
  <cp:lastPrinted>2019-08-16T04:02:00Z</cp:lastPrinted>
  <dcterms:modified xsi:type="dcterms:W3CDTF">2019-09-25T02:00:15Z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2052-11.1.0.8986</vt:lpwstr>
  </property>
</Properties>
</file>