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832" w:rsidRPr="005C2599" w:rsidRDefault="00CF0832" w:rsidP="00CF0832">
      <w:pPr>
        <w:spacing w:line="660" w:lineRule="exact"/>
        <w:rPr>
          <w:rFonts w:ascii="黑体" w:eastAsia="黑体" w:hAnsi="黑体"/>
          <w:sz w:val="32"/>
          <w:szCs w:val="32"/>
        </w:rPr>
      </w:pPr>
      <w:r w:rsidRPr="005C2599">
        <w:rPr>
          <w:rFonts w:ascii="黑体" w:eastAsia="黑体" w:hAnsi="黑体" w:hint="eastAsia"/>
          <w:sz w:val="32"/>
          <w:szCs w:val="32"/>
        </w:rPr>
        <w:t>附件</w:t>
      </w:r>
      <w:r w:rsidR="004D1D2D">
        <w:rPr>
          <w:rFonts w:ascii="黑体" w:eastAsia="黑体" w:hAnsi="黑体" w:hint="eastAsia"/>
          <w:sz w:val="32"/>
          <w:szCs w:val="32"/>
        </w:rPr>
        <w:t>1</w:t>
      </w:r>
    </w:p>
    <w:p w:rsidR="00CF0832" w:rsidRDefault="004D1D2D" w:rsidP="00CF0832">
      <w:pPr>
        <w:spacing w:line="660" w:lineRule="exact"/>
        <w:jc w:val="center"/>
        <w:rPr>
          <w:rFonts w:ascii="黑体" w:eastAsia="黑体" w:hAnsi="黑体"/>
          <w:bCs/>
          <w:szCs w:val="32"/>
        </w:rPr>
      </w:pPr>
      <w:r>
        <w:rPr>
          <w:rFonts w:ascii="方正小标宋简体" w:eastAsia="方正小标宋简体" w:hAnsi="华文仿宋" w:hint="eastAsia"/>
          <w:sz w:val="36"/>
          <w:szCs w:val="36"/>
        </w:rPr>
        <w:t>碑林区</w:t>
      </w:r>
      <w:r w:rsidR="00CF0832">
        <w:rPr>
          <w:rFonts w:ascii="方正小标宋简体" w:eastAsia="方正小标宋简体" w:hAnsi="华文仿宋" w:hint="eastAsia"/>
          <w:sz w:val="36"/>
          <w:szCs w:val="36"/>
        </w:rPr>
        <w:t>2020年第117</w:t>
      </w:r>
      <w:r>
        <w:rPr>
          <w:rFonts w:ascii="方正小标宋简体" w:eastAsia="方正小标宋简体" w:hAnsi="华文仿宋" w:hint="eastAsia"/>
          <w:sz w:val="36"/>
          <w:szCs w:val="36"/>
        </w:rPr>
        <w:t>~118</w:t>
      </w:r>
      <w:r w:rsidR="00CF0832">
        <w:rPr>
          <w:rFonts w:ascii="方正小标宋简体" w:eastAsia="方正小标宋简体" w:hAnsi="华文仿宋" w:hint="eastAsia"/>
          <w:sz w:val="36"/>
          <w:szCs w:val="36"/>
        </w:rPr>
        <w:t>批稳岗返还企业名单和返还金额</w:t>
      </w:r>
    </w:p>
    <w:p w:rsidR="00CF0832" w:rsidRDefault="00CF0832" w:rsidP="004D1D2D">
      <w:pPr>
        <w:ind w:firstLine="1088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单位:元</w:t>
      </w:r>
    </w:p>
    <w:tbl>
      <w:tblPr>
        <w:tblW w:w="14320" w:type="dxa"/>
        <w:tblInd w:w="113" w:type="dxa"/>
        <w:tblLayout w:type="fixed"/>
        <w:tblLook w:val="04A0"/>
      </w:tblPr>
      <w:tblGrid>
        <w:gridCol w:w="712"/>
        <w:gridCol w:w="1126"/>
        <w:gridCol w:w="4394"/>
        <w:gridCol w:w="717"/>
        <w:gridCol w:w="1268"/>
        <w:gridCol w:w="3552"/>
        <w:gridCol w:w="1275"/>
        <w:gridCol w:w="1276"/>
      </w:tblGrid>
      <w:tr w:rsidR="00CF0832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4D1D2D" w:rsidP="00DB4F6B">
            <w:pPr>
              <w:widowControl/>
              <w:jc w:val="center"/>
              <w:rPr>
                <w:bCs/>
                <w:kern w:val="0"/>
                <w:sz w:val="20"/>
                <w:szCs w:val="20"/>
              </w:rPr>
            </w:pPr>
            <w:r w:rsidRPr="004D1D2D">
              <w:rPr>
                <w:rFonts w:hAnsi="宋体"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单位编号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返还金额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政策享受类型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参保地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832" w:rsidRPr="004D1D2D" w:rsidRDefault="00CF0832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资金用途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105203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西安青云产业有限公司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42768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105263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陕西智杨商贸有限公司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4752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19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122554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陕西嘉德财务服务集团有限公司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23760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123094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西安荟蔚商贸有限公司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123337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陕西贵和智能科技有限公司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125489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陕西创安顺交通工程有限公司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28512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127037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西安音妙音乐文化传播有限公司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47520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129881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西安固本物业管理服务有限公司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52272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130845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西安欣泉园林工程有限公司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28512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132010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西安鑫灵电子科技有限公司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38016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136394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长安保证担保有限公司陕西工程履约担保分公司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19008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139890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陕西德辉电力科技工程有限公司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38016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140005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西安沐鸿商贸有限公司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38016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140959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陕西中为融资担保有限公司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28512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141869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西安善嘉义环保科技有限公司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23760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142017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西安赢溢电子有限公司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142895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陕西智阅企业管理咨询有限公司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143051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陕西互旺达热能有限公司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66528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143057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陕西生旺科技设备有限公司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14256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144006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西安乐金新能源技术有限公司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19008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144493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西安润达企业管理咨询有限公司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19008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145389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陕西神采飞扬文化传媒有限公司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42768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149289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西安吉海电子科技有限公司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19008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149517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西安贤师商务信息咨询有限公司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33264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149709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西安天一健丽可医疗器械有限公司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14256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149838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陕西和懋祥房地产开发有限公司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19008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161476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陕西方得建筑工程设计有限公司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57024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162221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陕西金磐巨晖建筑工程有限公司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14256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164220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陕西名至图远企业管理咨询有限公司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19008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164484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西安星锐国际旅行社有限公司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167581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陕西达济博观电子科技有限公司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167855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西安时闰商贸有限公司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42768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167859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陕西祥龙汇通汽车运输有限公司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14256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170418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陕西达隆医疗器械有限公司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177669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陕西思普瑞文化传播有限公司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95040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SimSun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SimSun"/>
                <w:bCs/>
                <w:kern w:val="0"/>
                <w:sz w:val="20"/>
                <w:szCs w:val="20"/>
              </w:rPr>
              <w:t>178608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西安君凌四海网络科技有限公司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2020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eastAsia="MS Mincho"/>
                <w:bCs/>
                <w:kern w:val="0"/>
                <w:sz w:val="20"/>
                <w:szCs w:val="20"/>
              </w:rPr>
            </w:pPr>
            <w:r w:rsidRPr="004D1D2D">
              <w:rPr>
                <w:rFonts w:eastAsia="MS Mincho"/>
                <w:bCs/>
                <w:kern w:val="0"/>
                <w:sz w:val="20"/>
                <w:szCs w:val="20"/>
              </w:rPr>
              <w:t>19008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小微企业稳岗返还（30人及以下）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DB4F6B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D1D2D">
              <w:rPr>
                <w:kern w:val="0"/>
                <w:sz w:val="20"/>
                <w:szCs w:val="20"/>
              </w:rPr>
              <w:t>124774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陕西书林教育科技有限公司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D1D2D">
              <w:rPr>
                <w:kern w:val="0"/>
                <w:sz w:val="20"/>
                <w:szCs w:val="20"/>
              </w:rPr>
              <w:t>2018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D1D2D">
              <w:rPr>
                <w:kern w:val="0"/>
                <w:sz w:val="20"/>
                <w:szCs w:val="20"/>
              </w:rPr>
              <w:t>1274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企业稳岗返还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4D1D2D">
        <w:trPr>
          <w:trHeight w:val="28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DB4F6B" w:rsidRDefault="004D1D2D" w:rsidP="00DB4F6B">
            <w:pPr>
              <w:pStyle w:val="a8"/>
              <w:widowControl/>
              <w:numPr>
                <w:ilvl w:val="0"/>
                <w:numId w:val="2"/>
              </w:numPr>
              <w:ind w:firstLineChars="0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D1D2D">
              <w:rPr>
                <w:kern w:val="0"/>
                <w:sz w:val="20"/>
                <w:szCs w:val="20"/>
              </w:rPr>
              <w:t>135191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陕西康健达医疗器械有限公司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D1D2D">
              <w:rPr>
                <w:kern w:val="0"/>
                <w:sz w:val="20"/>
                <w:szCs w:val="20"/>
              </w:rPr>
              <w:t>2019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D1D2D">
              <w:rPr>
                <w:kern w:val="0"/>
                <w:sz w:val="20"/>
                <w:szCs w:val="20"/>
              </w:rPr>
              <w:t>505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企业稳岗返还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kern w:val="0"/>
                <w:sz w:val="20"/>
                <w:szCs w:val="20"/>
              </w:rPr>
              <w:t>碑林区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4D1D2D">
            <w:pPr>
              <w:widowControl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/>
                <w:bCs/>
                <w:kern w:val="0"/>
                <w:sz w:val="20"/>
                <w:szCs w:val="20"/>
              </w:rPr>
              <w:t>缴纳社保费</w:t>
            </w:r>
          </w:p>
        </w:tc>
      </w:tr>
      <w:tr w:rsidR="004D1D2D" w:rsidRPr="00AB6C95" w:rsidTr="00E30234">
        <w:trPr>
          <w:trHeight w:val="25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DB4F6B">
            <w:pPr>
              <w:widowControl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E30234" w:rsidRDefault="004D1D2D" w:rsidP="009F4675">
            <w:pPr>
              <w:widowControl/>
              <w:jc w:val="center"/>
              <w:rPr>
                <w:rFonts w:eastAsiaTheme="minorEastAsia"/>
                <w:b/>
                <w:bCs/>
                <w:kern w:val="0"/>
                <w:sz w:val="20"/>
                <w:szCs w:val="20"/>
              </w:rPr>
            </w:pPr>
            <w:r w:rsidRPr="00E30234">
              <w:rPr>
                <w:rFonts w:eastAsiaTheme="minorEastAsia" w:hAnsi="SimSun"/>
                <w:b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E30234" w:rsidRDefault="004D1D2D" w:rsidP="00CF0832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  <w:r w:rsidRPr="00E30234">
              <w:rPr>
                <w:rFonts w:hAnsi="宋体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E30234" w:rsidRDefault="004D1D2D" w:rsidP="00CF0832">
            <w:pPr>
              <w:widowControl/>
              <w:jc w:val="left"/>
              <w:rPr>
                <w:rFonts w:eastAsia="MS Mincho"/>
                <w:b/>
                <w:bCs/>
                <w:kern w:val="0"/>
                <w:sz w:val="20"/>
                <w:szCs w:val="20"/>
              </w:rPr>
            </w:pPr>
            <w:r w:rsidRPr="00E30234">
              <w:rPr>
                <w:rFonts w:eastAsia="MS Mincho" w:hAnsi="MS Mincho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675" w:rsidRPr="009F4675" w:rsidRDefault="009F4675" w:rsidP="009F4675">
            <w:pPr>
              <w:widowControl/>
              <w:spacing w:line="276" w:lineRule="auto"/>
              <w:jc w:val="center"/>
              <w:rPr>
                <w:rFonts w:eastAsiaTheme="minorEastAsia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b/>
                <w:bCs/>
                <w:kern w:val="0"/>
                <w:sz w:val="20"/>
                <w:szCs w:val="20"/>
              </w:rPr>
              <w:t>990195</w:t>
            </w: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E30234" w:rsidRDefault="004D1D2D" w:rsidP="00CF0832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  <w:r w:rsidRPr="00E30234">
              <w:rPr>
                <w:rFonts w:hAnsi="宋体"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E30234" w:rsidRDefault="004D1D2D" w:rsidP="00CF0832">
            <w:pPr>
              <w:widowControl/>
              <w:jc w:val="left"/>
              <w:rPr>
                <w:bCs/>
                <w:kern w:val="0"/>
                <w:sz w:val="20"/>
                <w:szCs w:val="20"/>
              </w:rPr>
            </w:pPr>
            <w:r w:rsidRPr="00E30234">
              <w:rPr>
                <w:rFonts w:hAnsi="宋体"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1D2D" w:rsidRPr="004D1D2D" w:rsidRDefault="004D1D2D" w:rsidP="00CF0832">
            <w:pPr>
              <w:widowControl/>
              <w:jc w:val="left"/>
              <w:rPr>
                <w:rFonts w:ascii="宋体" w:hAnsi="宋体" w:cs="SimSun"/>
                <w:bCs/>
                <w:kern w:val="0"/>
                <w:sz w:val="20"/>
                <w:szCs w:val="20"/>
              </w:rPr>
            </w:pPr>
            <w:r w:rsidRPr="004D1D2D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CF0832" w:rsidRPr="00CA5458" w:rsidRDefault="00CF0832" w:rsidP="00CF0832">
      <w:pPr>
        <w:rPr>
          <w:szCs w:val="28"/>
        </w:rPr>
      </w:pPr>
    </w:p>
    <w:p w:rsidR="00CF0832" w:rsidRPr="00CF0832" w:rsidRDefault="00CF0832" w:rsidP="00CF0832">
      <w:bookmarkStart w:id="0" w:name="_GoBack"/>
      <w:bookmarkEnd w:id="0"/>
    </w:p>
    <w:sectPr w:rsidR="00CF0832" w:rsidRPr="00CF0832" w:rsidSect="00CF0832">
      <w:headerReference w:type="default" r:id="rId7"/>
      <w:pgSz w:w="16838" w:h="11906" w:orient="landscape"/>
      <w:pgMar w:top="1559" w:right="1588" w:bottom="155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AE3" w:rsidRDefault="00494AE3">
      <w:r>
        <w:separator/>
      </w:r>
    </w:p>
  </w:endnote>
  <w:endnote w:type="continuationSeparator" w:id="0">
    <w:p w:rsidR="00494AE3" w:rsidRDefault="00494A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ngXian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AE3" w:rsidRDefault="00494AE3">
      <w:r>
        <w:separator/>
      </w:r>
    </w:p>
  </w:footnote>
  <w:footnote w:type="continuationSeparator" w:id="0">
    <w:p w:rsidR="00494AE3" w:rsidRDefault="00494A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832" w:rsidRDefault="00CF0832" w:rsidP="00CF083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B2EDB"/>
    <w:multiLevelType w:val="hybridMultilevel"/>
    <w:tmpl w:val="9E326F3E"/>
    <w:lvl w:ilvl="0" w:tplc="B292FD6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356752"/>
    <w:multiLevelType w:val="hybridMultilevel"/>
    <w:tmpl w:val="E0B06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F71"/>
    <w:rsid w:val="002178FA"/>
    <w:rsid w:val="00291523"/>
    <w:rsid w:val="00491DA3"/>
    <w:rsid w:val="00494AE3"/>
    <w:rsid w:val="004D1D2D"/>
    <w:rsid w:val="006E7937"/>
    <w:rsid w:val="008027D3"/>
    <w:rsid w:val="00954A36"/>
    <w:rsid w:val="009F4675"/>
    <w:rsid w:val="00CF0832"/>
    <w:rsid w:val="00DB4F6B"/>
    <w:rsid w:val="00E16856"/>
    <w:rsid w:val="00E30234"/>
    <w:rsid w:val="00FE0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F71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F7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0F7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0F71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眉 Char1"/>
    <w:uiPriority w:val="99"/>
    <w:semiHidden/>
    <w:rsid w:val="00FE0F71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uiPriority w:val="99"/>
    <w:semiHidden/>
    <w:unhideWhenUsed/>
    <w:rsid w:val="00FE0F71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FE0F71"/>
    <w:rPr>
      <w:color w:val="800080"/>
      <w:u w:val="single"/>
    </w:rPr>
  </w:style>
  <w:style w:type="character" w:customStyle="1" w:styleId="Char2">
    <w:name w:val="批注框文本 Char"/>
    <w:link w:val="a7"/>
    <w:uiPriority w:val="99"/>
    <w:semiHidden/>
    <w:rsid w:val="00FE0F71"/>
    <w:rPr>
      <w:rFonts w:ascii="Times New Roman" w:hAnsi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E0F71"/>
    <w:rPr>
      <w:rFonts w:eastAsiaTheme="minorEastAsia" w:cstheme="minorBidi"/>
      <w:sz w:val="18"/>
      <w:szCs w:val="18"/>
    </w:rPr>
  </w:style>
  <w:style w:type="character" w:customStyle="1" w:styleId="1">
    <w:name w:val="批注框文本字符1"/>
    <w:basedOn w:val="a0"/>
    <w:uiPriority w:val="99"/>
    <w:semiHidden/>
    <w:rsid w:val="00FE0F71"/>
    <w:rPr>
      <w:rFonts w:ascii="宋体" w:eastAsia="宋体" w:hAnsi="Times New Roman" w:cs="Times New Roman"/>
      <w:sz w:val="18"/>
      <w:szCs w:val="18"/>
    </w:rPr>
  </w:style>
  <w:style w:type="paragraph" w:customStyle="1" w:styleId="font5">
    <w:name w:val="font5"/>
    <w:basedOn w:val="a"/>
    <w:rsid w:val="00FE0F7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font6">
    <w:name w:val="font6"/>
    <w:basedOn w:val="a"/>
    <w:rsid w:val="00FE0F7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xl65">
    <w:name w:val="xl65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66">
    <w:name w:val="xl66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67">
    <w:name w:val="xl67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4"/>
    </w:rPr>
  </w:style>
  <w:style w:type="paragraph" w:customStyle="1" w:styleId="xl68">
    <w:name w:val="xl68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xl69">
    <w:name w:val="xl69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xl70">
    <w:name w:val="xl70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71">
    <w:name w:val="xl71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4"/>
    </w:rPr>
  </w:style>
  <w:style w:type="paragraph" w:customStyle="1" w:styleId="xl72">
    <w:name w:val="xl72"/>
    <w:basedOn w:val="a"/>
    <w:rsid w:val="00FE0F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kern w:val="0"/>
      <w:sz w:val="24"/>
    </w:rPr>
  </w:style>
  <w:style w:type="paragraph" w:styleId="a8">
    <w:name w:val="List Paragraph"/>
    <w:basedOn w:val="a"/>
    <w:uiPriority w:val="34"/>
    <w:qFormat/>
    <w:rsid w:val="004D1D2D"/>
    <w:pPr>
      <w:ind w:firstLineChars="200" w:firstLine="420"/>
    </w:pPr>
  </w:style>
  <w:style w:type="character" w:styleId="a9">
    <w:name w:val="Placeholder Text"/>
    <w:basedOn w:val="a0"/>
    <w:uiPriority w:val="99"/>
    <w:semiHidden/>
    <w:rsid w:val="009F467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Administrator</cp:lastModifiedBy>
  <cp:revision>3</cp:revision>
  <dcterms:created xsi:type="dcterms:W3CDTF">2020-11-18T03:00:00Z</dcterms:created>
  <dcterms:modified xsi:type="dcterms:W3CDTF">2020-11-18T03:28:00Z</dcterms:modified>
</cp:coreProperties>
</file>