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消毒餐（饮）具》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淀粉及淀粉制品检验项目包括铝的残留量(干样品，以Al计),二氧化硫残留量,柠檬黄,新红,苋菜红,胭脂红,日落黄,诱惑红。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26878-2011《食品安全国家标准 食用盐碘含量》,GB 2762-2022《食品安全国家标准 食品中污染物限量》,GB 2760-2014《食品安全国家标准 食品添加剂使用标准》,NY/T 1040-2021《绿色食品 食用盐》,整顿办函〔2011〕1号《食品中可能违法添加的非食用物质和易滥用的食品添加剂品种名单（第五批）》,GB/T 18186-2000《酿造酱油》,GB 2717-2018《食品安全国家标准 酱油》,GB/T 18187-2000《酿造食醋》,GB 2719-2018《食品安全国家标准 食醋》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,苯甲酸及其钠盐(以苯甲酸计),山梨酸及其钾盐(以山梨酸计),糖精钠(以糖精计),脱氢乙酸及其钠盐(以脱氢乙酸计),三氯蔗糖,防腐剂混合使用时各自用量占其最大使用量的比例之和,对羟基苯甲酸酯类及其钠盐(以对羟基苯甲酸计),甜蜜素(以环己基氨基磺酸计),大肠菌群,菌落总数,罂粟碱,吗啡,可待因,那可丁,碘强化剂(以I计),铅(以Pb计),总砷(以As计),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计),总酸(以乙酸计),对羟基苯甲酸酯类及其钠盐(以对羟基苯甲酸计)。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17400-2015《食品安全国家标准 方便面》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方便食品检验项目包括菌落总数,大肠菌群。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2757-2012《食品安全国家标准 蒸馏酒及其配制酒》,GB 2760-2014《食品安全国家标准 食品添加剂使用标准》,GB 2758-2012《食品安全国家标准 发酵酒及其配制酒》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酒类检验项目包括酒精度,铅(以Pb计),甲醇,氰化物(以HCN计),糖精钠(以糖精计),甜蜜素(以环己基氨基磺酸计),三氯蔗糖,甲醛。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2761-2017《食品安全国家标准 食品中真菌毒素限量》,GB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粮食加工品检验项目包括铅(以Pb计),镉(以Cd计),苯并[a]芘,黄曲霉毒素B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,赭曲霉毒素A,苯甲酸及其钠盐(以苯甲酸计),山梨酸及其钾盐(以山梨酸计),脱氢乙酸及其钠盐(以脱氢乙酸计),二氧化硫残留量,柠檬黄。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食品添加剂使用标准》,GB 2726-2016《食品安全国家标准 熟肉制品》,GB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铬(以Cr计),总砷(以As计),亚硝酸盐(以亚硝酸钠计),苯甲酸及其钠盐(以苯甲酸计),山梨酸及其钾盐(以山梨酸计),N-二甲基亚硝胺,防腐剂混合使用时各自用量占其最大使用量的比例之和,柠檬黄,日落黄,胭脂红,糖精钠(以糖精计),菌落总数,大肠菌群,沙门氏菌,金黄色葡萄球菌,单核细胞增生李斯特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25190-2010《食品安全国家标准 灭菌乳》,卫生部、工业和信息化部、农业部、工商总局、质检总局公告2011年第10号《关于三聚氰胺在食品中的限量值的公告》,GB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乳制品检验项目包括铅铅(以Pb计),蛋白质,三聚氰胺,菌落总数,大肠菌群,酸度,丙二醇,商业无菌。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13104-2014《食品安全国家标准 食糖》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食糖检验项目包括二氧化硫残留量,螨。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苯甲酸及其钠盐(以苯甲酸计),山梨酸及其钾盐(以山梨酸计),糖精钠(以糖精计),脱氢乙酸及其钠盐(以脱氢乙酸计),甜蜜素(以环己基氨基磺酸计),防腐剂混合使用时各自用量占其最大使用量的比例之和,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17323-1998《瓶装饮用纯净水》,GB 2762-2022《食品安全国家标准 食品中污染物限量》,GB 19298-2014《食品安全国家标准 包装饮用水》,GB/T 21732-2008《含乳饮料》,卫生部、工业和信息化部、农业部、工商总局、质检总局公告2011年第10号《关于三聚氰胺在食品中的限量值的公告》,GB 2760-2014《食品安全国家标准 食品添加剂使用标准》,GB 7101-2022《食品安全国家标准 饮料》,GB/T 21733-2008《茶饮料》,GB 8537-2018《食品安全国家标准 饮用天然矿泉水》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饮料检验项目包括电导率(25±1℃),亚硝酸盐(以NO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2-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计),余氯(游离氯),溴酸盐,大肠菌群,铜绿假单胞菌,蛋白质,三聚氰胺,脱氢乙酸及其钠盐(以脱氢乙酸计),茶多酚,咖啡因,菌落总数,偏硅酸,镍,溴酸盐,硝酸盐(以NO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3-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食品中农药最大残留限量》,GB 2762-2022《食品安全国家标准 食品中污染物限量》,GB 2760-2014《食品安全国家标准 食品添加剂使用标准》,GB 2763.1-2022《食品安全国家标准 食品中2,4-滴丁酸钠盐等112种农药最大残留限量》,2015年第11号公告《国家食品药品监督管理总局 农业部 国家卫生和计划生育委员会关于豆芽生产过程中禁止使用6-苄基腺嘌呤等物质的公告》,GB 22556-2008《豆芽卫生标准》,GB 31650-2019《食品安全国家标准 食品中兽药最大残留限量》,农业农村部公告第250号《食品动物中禁止使用的药品及其他化合物清单》,GB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总汞（以Hg计）,倍硫磷,灭蝇胺,噻虫胺,噻虫嗪,克百威,水胺硫磷,甲基异柳磷,啶虫脒,毒死蜱,甲拌磷,甲氨基阿维菌素苯甲酸盐,苯醚甲环唑,丙溴磷,联苯菊酯,氯氟氰菊酯和高效氯氟氰菊酯,吡虫啉,腈苯唑,吡唑醚菌酯,氧乐果,戊唑醇,地美硝唑,氯霉素,甲硝唑,恩诺沙星,氧氟沙星,多西环素,氟苯尼考,敌敌畏,三氯杀螨醇,腐霉利,孔雀石绿,地西泮（安定）,甲氧苄啶,五氯酚酸钠(以五氯酚计),二氧化硫残留量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磺胺类（总量）,沙丁胺醇,克伦特罗,莱克多巴胺,乙酰甲胺磷,脱氢乙酸及其钠盐(以脱氢乙酸计),苯甲酸及其钠盐(以苯甲酸计),山梨酸及其钾盐(以山梨酸计),糖精钠(以糖精计),三氯蔗糖,甜蜜素(以环己基氨基磺酸计),烯酰吗啉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4805E6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5618C8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7B7C5A"/>
    <w:rsid w:val="15B900D5"/>
    <w:rsid w:val="15C005A2"/>
    <w:rsid w:val="15D05B4B"/>
    <w:rsid w:val="15E765B1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1B5447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4F72802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1F1538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7A7317"/>
    <w:rsid w:val="330E1609"/>
    <w:rsid w:val="336851BD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576CCF"/>
    <w:rsid w:val="427B2D94"/>
    <w:rsid w:val="42925DB2"/>
    <w:rsid w:val="429513FF"/>
    <w:rsid w:val="42C26914"/>
    <w:rsid w:val="430D71E7"/>
    <w:rsid w:val="430E27AA"/>
    <w:rsid w:val="43212C92"/>
    <w:rsid w:val="4346094B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184C0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DCA5939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A11E7E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0FC1395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  <w:rsid w:val="7FF17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3324</Words>
  <Characters>3999</Characters>
  <Lines>0</Lines>
  <Paragraphs>0</Paragraphs>
  <TotalTime>20</TotalTime>
  <ScaleCrop>false</ScaleCrop>
  <LinksUpToDate>false</LinksUpToDate>
  <CharactersWithSpaces>4095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2024-06-21T03:02:32Z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4E7402AAF3964300BD2599AE7DB7D3BC</vt:lpwstr>
  </property>
</Properties>
</file>