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14934-2016《食品安全国家标准 消毒餐（饮）具》,GB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餐饮食品检验项目包括阴离子合成洗涤剂（以十二烷基苯磺酸钠计）,大肠菌群,苯甲酸及其钠盐(以苯甲酸计),山梨酸及其钾盐(以山梨酸计),糖精钠(以糖精计),脱氢乙酸及其钠盐(以脱氢乙酸计),铝的残留量。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31637-2016《食品安全国家标准 食用淀粉》,GB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,菌落总数,大肠菌群,霉菌和酵母,脱氢乙酸及其钠盐(以脱氢乙酸计),二氧化硫残留量,铝的残留量(干样品，以Al计),柠檬黄,新红,苋菜红,靛蓝,胭脂红,日落黄,诱惑红,亮蓝,酸性红,喹啉黄,赤藓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18187-2000《酿造食醋》,GB 2760-2014《食品安全国家标准 食品添加剂使用标准》,GB 2719-2018《食品安全国家标准 食醋》,GB/T 18186-2000《酿造酱油》,GB 2717-2018《食品安全国家标准 酱油》,GB 26878-2011《食品安全国家标准 食用盐碘含量》,GB 2762-2022《食品安全国家标准 食品中污染物限量》,NY/T 1040-2021《绿色食品 食用盐》,整顿办函〔2011〕1号《食品中可能违法添加的非食用物质和易滥用的食品添加剂品种名单（第五批）》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总酸(以乙酸计),苯甲酸及其钠盐(以苯甲酸计),山梨酸及其钾盐(以山梨酸计),糖精钠(以糖精计),脱氢乙酸及其钠盐(以脱氢乙酸计),三氯蔗糖,防腐剂混合使用时各自用量占其最大使用量的比例之和,对羟基苯甲酸酯类及其钠盐(以对羟基苯甲酸计),甜蜜素(以环己基氨基磺酸计),菌落总数,氨基酸态氮(以氮计),大肠菌群,罂粟碱,吗啡,可待因,那可丁,碘强化剂(以I计),铅(以Pb计),总砷(以As计),亚铁氰化钾/亚铁氰化钠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17400-2015《食品安全国家标准 方便面》,GB 2760-2014《食品安全国家标准 食品添加剂使用标准》,Q/HJS 0001S-2021《调味面制品》,GB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方便食品检验项目包括苯甲酸及其钠盐(以苯甲酸计),山梨酸及其钾盐(以山梨酸计),脱氢乙酸及其钠盐(以脱氢乙酸计),糖精钠(以糖精计),三氯蔗糖,菌落总数,大肠菌群,霉菌,沙门氏菌,金黄色葡萄球菌。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食品添加剂使用标准》,SB/T 10377-2004《粽子》,GB 7099-2015《食品安全国家标准 糕点、面包》,GB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,过氧化值(以脂肪计),苯甲酸及其钠盐(以苯甲酸计),山梨酸及其钾盐(以山梨酸计),糖精钠(以糖精计),甜蜜素(以环己基氨基磺酸计),安赛蜜,铝的残留量(干样品，以Al计),丙酸及其钠盐、钙盐(以丙酸计),脱氢乙酸及其钠盐(以脱氢乙酸计),纳他霉素,防腐剂混合使用时各自用量占其最大使用量的比例之和,菌落总数,大肠菌群,金黄色葡萄球菌,沙门氏菌,霉菌,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抽检依据是产品明示标准和质量要求,GB 2762-2017《食品安全国家标准 食品中污染物限量》,GB 2757-2012《食品安全国家标准 蒸馏酒及其配制酒》,GB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酒类检验项目包括酒精度,铅(以Pb计),甲醇,氰化物(以HCN计),糖精钠(以糖精计),甜蜜素(以环己基氨基磺酸计),三氯蔗糖。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2761-2017《食品安全国家标准 食品中真菌毒素限量》,卫生部公告〔2011〕第4号《卫生部等7部门关于撤销食品添加剂过氧化苯甲酰、过氧化钙的公告》,GB/T 1355-2021《小麦粉》,GB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粮食加工品检验项目包括铅(以Pb计),镉(以Cd计),苯并[a]芘,黄曲霉毒素B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,赭曲霉毒素A,玉米赤霉烯酮,脱氧雪腐镰刀菌烯醇,过氧化苯甲酰,偶氮甲酰胺,苯甲酸及其钠盐(以苯甲酸计),山梨酸及其钾盐(以山梨酸计),脱氢乙酸及其钠盐(以脱氢乙酸计),二氧化硫残留量,柠檬黄。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25190-2010《食品安全国家标准 灭菌乳》,卫生部、工业和信息化部、农业部、工商总局、质检总局公告2011年第10号《关于三聚氰胺在食品中的限量值的公告》,GB 2760-2014《食品安全国家标准 食品添加剂使用标准》,GB 25191-2010《食品安全国家标准 调制乳》,GB 19302-2010《食品安全国家标准 发酵乳》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乳制品检验项目包括铅(以Pb计),蛋白质,酸度,三聚氰胺,丙二醇,商业无菌,山梨酸及其钾盐(以山梨酸计),金黄色葡萄球菌,沙门氏菌,大肠菌群,酵母,霉菌。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13104-2014《食品安全国家标准 食糖》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食糖检验项目包括二氧化硫残留量,螨。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19299-2015《食品安全国家标准 果冻》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糖果制品检验项目包括山梨酸及其钾盐(以山梨酸计),苯甲酸及其钠盐(以苯甲酸计),糖精钠(以糖精计),甜蜜素(以环己基氨基磺酸计),菌落总数,大肠菌群,霉菌,酵母。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17323-1998《瓶装饮用纯净水》,GB 2762-2022《食品安全国家标准 食品中污染物限量》,GB 19298-2014《食品安全国家标准 包装饮用水》,GB/T 21732-2008《含乳饮料》,卫生部、工业和信息化部、农业部、工商总局、质检总局公告2011年第10号《关于三聚氰胺在食品中的限量值的公告》,GB 2760-2014《食品安全国家标准 食品添加剂使用标准》,GB 7101-2022《食品安全国家标准 饮料》,GB 19298-2014《食品安全国家标准 包装饮用水》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饮料检验项目包括电导率(25±1℃),亚硝酸盐(以NO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2-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计),余氯(游离氯),溴酸盐,大肠菌群,铜绿假单胞菌,蛋白质,三聚氰胺,脱氢乙酸及其钠盐(以脱氢乙酸计)。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2763-2021《食品安全国家标准 食品中农药最大残留限量》,GB 2762-2022《食品安全国家标准 食品中污染物限量》,GB 2761-2017《食品安全国家标准 食品中真菌毒素限量》,GB 19300-2014《食品安全国家标准 坚果与籽类食品》,GB 2763.1-2022《食品安全国家标准 食品中2,4-滴丁酸钠盐等112种农药最大残留限量》,GB 31650-2019《食品安全国家标准 食品中兽药最大残留限量》,农业农村部公告第250号《食品动物中禁止使用的药品及其他化合物清单》,GB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倍硫磷,灭蝇胺,噻虫胺,噻虫嗪,克百威,水胺硫磷,甲基异柳磷,啶虫脒,毒死蜱,甲拌磷,甲氨基阿维菌素苯甲酸盐,苯醚甲环唑,丙溴磷,联苯菊酯,氯氟氰菊酯和高效氯氟氰菊酯,吡虫啉,腈苯唑,吡唑醚菌酯,氧乐果,戊唑醇,地美硝唑,氯霉素,甲硝唑,恩诺沙星,氧氟沙星,多西环素,氟苯尼考,敌敌畏,甲基异柳磷,二氧化硫残留量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计）,铅(以Pb计),腐霉利,黄曲霉毒素B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,酸价(以脂肪计)(KOH),过氧化值(以脂肪计),多菌灵,乙酰甲胺磷。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360E24"/>
    <w:rsid w:val="0241356D"/>
    <w:rsid w:val="025D08EA"/>
    <w:rsid w:val="02A75009"/>
    <w:rsid w:val="02CD5FEB"/>
    <w:rsid w:val="02DE1A37"/>
    <w:rsid w:val="02E37ADC"/>
    <w:rsid w:val="032D650E"/>
    <w:rsid w:val="0341692E"/>
    <w:rsid w:val="03447521"/>
    <w:rsid w:val="035E4919"/>
    <w:rsid w:val="03B75A23"/>
    <w:rsid w:val="03D4145E"/>
    <w:rsid w:val="044805E6"/>
    <w:rsid w:val="04781A0B"/>
    <w:rsid w:val="048A7583"/>
    <w:rsid w:val="04BD7D66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C13812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5618C8"/>
    <w:rsid w:val="0EA16002"/>
    <w:rsid w:val="0EB25BD2"/>
    <w:rsid w:val="0F294951"/>
    <w:rsid w:val="0F7A53C4"/>
    <w:rsid w:val="0FBD75C3"/>
    <w:rsid w:val="0FDF40F8"/>
    <w:rsid w:val="0FF86DDE"/>
    <w:rsid w:val="101625C8"/>
    <w:rsid w:val="10190546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7B7C5A"/>
    <w:rsid w:val="15B900D5"/>
    <w:rsid w:val="15C005A2"/>
    <w:rsid w:val="15D05B4B"/>
    <w:rsid w:val="15E765B1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1B5447"/>
    <w:rsid w:val="187978FE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8E7D82"/>
    <w:rsid w:val="1AB770F8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651EEE"/>
    <w:rsid w:val="1FFB2DF5"/>
    <w:rsid w:val="20384A18"/>
    <w:rsid w:val="20452C91"/>
    <w:rsid w:val="207F539D"/>
    <w:rsid w:val="20D23529"/>
    <w:rsid w:val="211B1C44"/>
    <w:rsid w:val="21513EFE"/>
    <w:rsid w:val="21EF55AB"/>
    <w:rsid w:val="21FF07D6"/>
    <w:rsid w:val="22055E94"/>
    <w:rsid w:val="221867C4"/>
    <w:rsid w:val="221B63A0"/>
    <w:rsid w:val="23B31554"/>
    <w:rsid w:val="23B8320E"/>
    <w:rsid w:val="23CC3C4A"/>
    <w:rsid w:val="23FA0237"/>
    <w:rsid w:val="23FF43F8"/>
    <w:rsid w:val="240B742D"/>
    <w:rsid w:val="24F72802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1A2C5D"/>
    <w:rsid w:val="289176E9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E27F2E"/>
    <w:rsid w:val="2C5B2655"/>
    <w:rsid w:val="2D482013"/>
    <w:rsid w:val="2E536EC1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27A7317"/>
    <w:rsid w:val="330E1609"/>
    <w:rsid w:val="336851BD"/>
    <w:rsid w:val="341B222F"/>
    <w:rsid w:val="35301742"/>
    <w:rsid w:val="35990FBD"/>
    <w:rsid w:val="35C205DF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576CCF"/>
    <w:rsid w:val="427B2D94"/>
    <w:rsid w:val="42925DB2"/>
    <w:rsid w:val="429513FF"/>
    <w:rsid w:val="42C26914"/>
    <w:rsid w:val="430D71E7"/>
    <w:rsid w:val="430E27AA"/>
    <w:rsid w:val="43212C92"/>
    <w:rsid w:val="4346094B"/>
    <w:rsid w:val="438576C5"/>
    <w:rsid w:val="43857A02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184C0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8429C9"/>
    <w:rsid w:val="4A920AE1"/>
    <w:rsid w:val="4AAB1718"/>
    <w:rsid w:val="4B152B8A"/>
    <w:rsid w:val="4B441C14"/>
    <w:rsid w:val="4BB62C7B"/>
    <w:rsid w:val="4BCF5981"/>
    <w:rsid w:val="4BD411EA"/>
    <w:rsid w:val="4C3C7062"/>
    <w:rsid w:val="4C520360"/>
    <w:rsid w:val="4CD64AED"/>
    <w:rsid w:val="4CE54D31"/>
    <w:rsid w:val="4D153868"/>
    <w:rsid w:val="4D453A21"/>
    <w:rsid w:val="4D6D181D"/>
    <w:rsid w:val="4DCA5939"/>
    <w:rsid w:val="4E08517B"/>
    <w:rsid w:val="4E361621"/>
    <w:rsid w:val="4F6F3E3C"/>
    <w:rsid w:val="4F766114"/>
    <w:rsid w:val="4FB324E5"/>
    <w:rsid w:val="4FD8435E"/>
    <w:rsid w:val="4FF84D7B"/>
    <w:rsid w:val="50025C42"/>
    <w:rsid w:val="502F127C"/>
    <w:rsid w:val="50F42B5F"/>
    <w:rsid w:val="518A40F8"/>
    <w:rsid w:val="51B606FE"/>
    <w:rsid w:val="52074C43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C15F5"/>
    <w:rsid w:val="573A3ECB"/>
    <w:rsid w:val="574134AB"/>
    <w:rsid w:val="577E2F74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E840F6B"/>
    <w:rsid w:val="5FC44C79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A11E7E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9012A9A"/>
    <w:rsid w:val="690E4EF0"/>
    <w:rsid w:val="69333FC5"/>
    <w:rsid w:val="695738A7"/>
    <w:rsid w:val="696846A6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A4352E"/>
    <w:rsid w:val="70DD3DED"/>
    <w:rsid w:val="70FC1395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  <w:rsid w:val="7FF17D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2437</Words>
  <Characters>3000</Characters>
  <Lines>0</Lines>
  <Paragraphs>0</Paragraphs>
  <TotalTime>59</TotalTime>
  <ScaleCrop>false</ScaleCrop>
  <LinksUpToDate>false</LinksUpToDate>
  <CharactersWithSpaces>3081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2024-07-11T02:35:17Z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4E7402AAF3964300BD2599AE7DB7D3BC</vt:lpwstr>
  </property>
</Properties>
</file>