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A5E407">
      <w:pPr>
        <w:spacing w:line="560" w:lineRule="exact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附件4</w:t>
      </w:r>
    </w:p>
    <w:p w14:paraId="4C2E5E74">
      <w:pPr>
        <w:spacing w:line="560" w:lineRule="exact"/>
        <w:jc w:val="center"/>
        <w:rPr>
          <w:rFonts w:hint="eastAsia" w:ascii="方正小标宋简体" w:eastAsia="方正小标宋简体" w:cs="方正小标宋简体"/>
          <w:b/>
          <w:bCs/>
          <w:color w:val="auto"/>
          <w:spacing w:val="-12"/>
          <w:sz w:val="44"/>
          <w:szCs w:val="44"/>
        </w:rPr>
      </w:pPr>
      <w:r>
        <w:rPr>
          <w:rFonts w:hint="eastAsia" w:ascii="方正小标宋简体" w:eastAsia="方正小标宋简体" w:cs="方正小标宋简体"/>
          <w:b/>
          <w:bCs/>
          <w:color w:val="auto"/>
          <w:spacing w:val="-12"/>
          <w:sz w:val="44"/>
          <w:szCs w:val="44"/>
        </w:rPr>
        <w:t>关于部分检验项目的说明</w:t>
      </w:r>
    </w:p>
    <w:p w14:paraId="0FAD838D">
      <w:pPr>
        <w:numPr>
          <w:ilvl w:val="0"/>
          <w:numId w:val="0"/>
        </w:numPr>
        <w:tabs>
          <w:tab w:val="left" w:pos="516"/>
        </w:tabs>
        <w:spacing w:line="560" w:lineRule="exact"/>
        <w:ind w:leftChars="200" w:right="60" w:rightChars="0"/>
        <w:jc w:val="both"/>
        <w:rPr>
          <w:rFonts w:hint="default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eastAsia="黑体" w:cs="黑体"/>
          <w:color w:val="auto"/>
          <w:sz w:val="32"/>
          <w:szCs w:val="32"/>
          <w:lang w:val="en-US" w:eastAsia="zh-CN"/>
        </w:rPr>
        <w:t>一、</w:t>
      </w:r>
      <w:r>
        <w:rPr>
          <w:rFonts w:hint="default" w:eastAsia="黑体" w:cs="黑体"/>
          <w:color w:val="auto"/>
          <w:sz w:val="32"/>
          <w:szCs w:val="32"/>
          <w:lang w:val="en-US" w:eastAsia="zh-CN"/>
        </w:rPr>
        <w:t>大肠菌群</w:t>
      </w:r>
      <w:bookmarkStart w:id="0" w:name="_GoBack"/>
      <w:bookmarkEnd w:id="0"/>
    </w:p>
    <w:p w14:paraId="2BDCA70C">
      <w:pPr>
        <w:numPr>
          <w:ilvl w:val="0"/>
          <w:numId w:val="0"/>
        </w:numPr>
        <w:tabs>
          <w:tab w:val="left" w:pos="516"/>
        </w:tabs>
        <w:spacing w:line="560" w:lineRule="exact"/>
        <w:ind w:right="60" w:rightChars="0" w:firstLine="600" w:firstLineChars="200"/>
        <w:jc w:val="both"/>
        <w:rPr>
          <w:rFonts w:hint="eastAsia" w:ascii="仿宋_GB2312" w:hAnsi="黑体" w:eastAsia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黑体" w:eastAsia="仿宋_GB2312"/>
          <w:color w:val="auto"/>
          <w:sz w:val="30"/>
          <w:szCs w:val="30"/>
          <w:lang w:val="en-US" w:eastAsia="zh-CN"/>
        </w:rPr>
        <w:t>大肠菌群是国内外通用的食品污染常用指示菌之一。食品中检出大肠菌群，提示被致病菌（如沙门氏菌、志贺氏菌、致病性大肠杆菌）污染的可能性较大。如果食品中的大肠菌群严重超标，将会破坏食品的营养成分，使食品失去食用价值；还会加速食品腐败变质，可能危害人体健康。</w:t>
      </w:r>
    </w:p>
    <w:p w14:paraId="2A13A33B">
      <w:pPr>
        <w:numPr>
          <w:ilvl w:val="0"/>
          <w:numId w:val="0"/>
        </w:numPr>
        <w:tabs>
          <w:tab w:val="left" w:pos="516"/>
        </w:tabs>
        <w:spacing w:line="560" w:lineRule="exact"/>
        <w:ind w:right="60" w:rightChars="0" w:firstLine="600" w:firstLineChars="200"/>
        <w:jc w:val="both"/>
        <w:rPr>
          <w:rFonts w:hint="eastAsia" w:ascii="仿宋_GB2312" w:hAnsi="黑体" w:eastAsia="仿宋_GB2312"/>
          <w:color w:val="auto"/>
          <w:sz w:val="30"/>
          <w:szCs w:val="30"/>
          <w:lang w:val="en-US" w:eastAsia="zh-CN"/>
        </w:rPr>
      </w:pPr>
      <w:r>
        <w:rPr>
          <w:rFonts w:hint="default" w:ascii="仿宋_GB2312" w:hAnsi="黑体" w:eastAsia="仿宋_GB2312"/>
          <w:color w:val="auto"/>
          <w:sz w:val="30"/>
          <w:szCs w:val="30"/>
          <w:lang w:val="en-US" w:eastAsia="zh-CN"/>
        </w:rPr>
        <w:t>餐具如果消毒不彻底，或者在储存过程中受到污染，也可能导致大肠菌群超标。例如，如果餐具消毒时加热温度和时间不够，或者在消毒柜中储存时密封条泄露臭氧，都可能导致大肠菌群不合格</w:t>
      </w:r>
      <w:r>
        <w:rPr>
          <w:rFonts w:hint="eastAsia" w:ascii="仿宋_GB2312" w:hAnsi="黑体" w:eastAsia="仿宋_GB2312"/>
          <w:color w:val="auto"/>
          <w:sz w:val="30"/>
          <w:szCs w:val="30"/>
          <w:lang w:val="en-US" w:eastAsia="zh-CN"/>
        </w:rPr>
        <w:t>。</w:t>
      </w:r>
    </w:p>
    <w:p w14:paraId="189990CB">
      <w:pPr>
        <w:numPr>
          <w:ilvl w:val="0"/>
          <w:numId w:val="0"/>
        </w:numPr>
        <w:tabs>
          <w:tab w:val="left" w:pos="516"/>
        </w:tabs>
        <w:spacing w:line="560" w:lineRule="exact"/>
        <w:ind w:right="60" w:rightChars="0"/>
        <w:jc w:val="both"/>
        <w:rPr>
          <w:rFonts w:hint="eastAsia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eastAsia="黑体" w:cs="黑体"/>
          <w:color w:val="auto"/>
          <w:sz w:val="32"/>
          <w:szCs w:val="32"/>
          <w:lang w:val="en-US" w:eastAsia="zh-CN"/>
        </w:rPr>
        <w:t>二、阴离子合成洗涤剂(以十二烷基苯磺酸钠计)</w:t>
      </w:r>
    </w:p>
    <w:p w14:paraId="133CBAD3">
      <w:pPr>
        <w:numPr>
          <w:ilvl w:val="0"/>
          <w:numId w:val="0"/>
        </w:numPr>
        <w:tabs>
          <w:tab w:val="left" w:pos="516"/>
        </w:tabs>
        <w:spacing w:line="560" w:lineRule="exact"/>
        <w:ind w:right="60" w:rightChars="0" w:firstLine="600" w:firstLineChars="200"/>
        <w:jc w:val="both"/>
        <w:rPr>
          <w:rFonts w:hint="eastAsia" w:ascii="仿宋_GB2312" w:hAnsi="黑体" w:eastAsia="仿宋_GB2312"/>
          <w:color w:val="auto"/>
          <w:sz w:val="30"/>
          <w:szCs w:val="30"/>
          <w:lang w:val="en-US" w:eastAsia="zh-CN"/>
        </w:rPr>
      </w:pPr>
      <w:r>
        <w:rPr>
          <w:rFonts w:hint="default" w:ascii="仿宋_GB2312" w:hAnsi="黑体" w:eastAsia="仿宋_GB2312"/>
          <w:color w:val="auto"/>
          <w:sz w:val="30"/>
          <w:szCs w:val="30"/>
          <w:lang w:val="en-US" w:eastAsia="zh-CN"/>
        </w:rPr>
        <w:t>阴离子合成洗涤剂的主要活性成分是十二烷基苯磺酸钠，是一种低毒的化学物质。《食品安全国家标准 消毒餐（饮）具》（GB 14934-2016）中规定，消毒餐（饮）具中阴离子合成洗涤剂（以十二烷基苯磺酸钠计）不得检出。消毒餐（饮）具中检出阴离子合成洗涤剂的原因，可能是用于清洗餐具的洗涤剂不符合标准；也可能是洗涤剂或消毒剂未彻底冲洗干净等。</w:t>
      </w:r>
    </w:p>
    <w:p w14:paraId="6017D5E6">
      <w:pPr>
        <w:pStyle w:val="2"/>
        <w:rPr>
          <w:rFonts w:hint="eastAsia"/>
          <w:color w:val="auto"/>
          <w:lang w:val="en-US" w:eastAsia="zh-CN"/>
        </w:rPr>
      </w:pPr>
    </w:p>
    <w:p w14:paraId="3131A277">
      <w:pPr>
        <w:numPr>
          <w:ilvl w:val="0"/>
          <w:numId w:val="0"/>
        </w:numPr>
        <w:tabs>
          <w:tab w:val="left" w:pos="516"/>
        </w:tabs>
        <w:spacing w:line="560" w:lineRule="exact"/>
        <w:ind w:right="60" w:rightChars="0"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</w:pPr>
    </w:p>
    <w:sectPr>
      <w:pgSz w:w="11906" w:h="16838"/>
      <w:pgMar w:top="1440" w:right="1803" w:bottom="1440" w:left="1803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6B49634-1682-4218-98C0-9FAB24F0FE6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C68EC021-6924-495F-BE10-A863DD46D898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072F6A3E-E153-4ADE-A72B-6B76DA6A2EE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jQzZDg2N2U3YzkzYTZiNzkyNGRmNTk2Y2Q1NmQ0Y2QifQ=="/>
  </w:docVars>
  <w:rsids>
    <w:rsidRoot w:val="00D31D50"/>
    <w:rsid w:val="00166F48"/>
    <w:rsid w:val="00323B43"/>
    <w:rsid w:val="003D37D8"/>
    <w:rsid w:val="00416C95"/>
    <w:rsid w:val="00426133"/>
    <w:rsid w:val="004358AB"/>
    <w:rsid w:val="004D0E3A"/>
    <w:rsid w:val="006522F6"/>
    <w:rsid w:val="00862C1A"/>
    <w:rsid w:val="008B7726"/>
    <w:rsid w:val="00A75782"/>
    <w:rsid w:val="00D20539"/>
    <w:rsid w:val="00D31D50"/>
    <w:rsid w:val="04983E5B"/>
    <w:rsid w:val="05C4313E"/>
    <w:rsid w:val="07E269D1"/>
    <w:rsid w:val="0A002BCE"/>
    <w:rsid w:val="13A9398F"/>
    <w:rsid w:val="13B20653"/>
    <w:rsid w:val="15962639"/>
    <w:rsid w:val="15D65DB9"/>
    <w:rsid w:val="17C42E41"/>
    <w:rsid w:val="185153B8"/>
    <w:rsid w:val="19EE7103"/>
    <w:rsid w:val="1DBA49EB"/>
    <w:rsid w:val="1EC245E8"/>
    <w:rsid w:val="20A23D15"/>
    <w:rsid w:val="21AD6D40"/>
    <w:rsid w:val="25433975"/>
    <w:rsid w:val="29BA46F0"/>
    <w:rsid w:val="2A005467"/>
    <w:rsid w:val="2A24600D"/>
    <w:rsid w:val="2C2220D9"/>
    <w:rsid w:val="2C523151"/>
    <w:rsid w:val="2C9F3729"/>
    <w:rsid w:val="2D285E15"/>
    <w:rsid w:val="2D9B0395"/>
    <w:rsid w:val="2E6B76AB"/>
    <w:rsid w:val="2F052F99"/>
    <w:rsid w:val="34367069"/>
    <w:rsid w:val="351D1FD7"/>
    <w:rsid w:val="36962041"/>
    <w:rsid w:val="371B60A2"/>
    <w:rsid w:val="3793032E"/>
    <w:rsid w:val="37E2030F"/>
    <w:rsid w:val="38353194"/>
    <w:rsid w:val="3CC87934"/>
    <w:rsid w:val="3CEA279F"/>
    <w:rsid w:val="3D141F11"/>
    <w:rsid w:val="3DAC67B6"/>
    <w:rsid w:val="3DBD4357"/>
    <w:rsid w:val="467B3EB5"/>
    <w:rsid w:val="468A0B4E"/>
    <w:rsid w:val="487877F8"/>
    <w:rsid w:val="49A5461D"/>
    <w:rsid w:val="4AB0140F"/>
    <w:rsid w:val="4F7D619C"/>
    <w:rsid w:val="546D21DB"/>
    <w:rsid w:val="54C02CE3"/>
    <w:rsid w:val="560C332E"/>
    <w:rsid w:val="56F95FA8"/>
    <w:rsid w:val="59080806"/>
    <w:rsid w:val="5C5D0D87"/>
    <w:rsid w:val="5D616655"/>
    <w:rsid w:val="608508AD"/>
    <w:rsid w:val="623600B0"/>
    <w:rsid w:val="627E717F"/>
    <w:rsid w:val="68DB3760"/>
    <w:rsid w:val="6B142F59"/>
    <w:rsid w:val="6B87197D"/>
    <w:rsid w:val="6FD33DD5"/>
    <w:rsid w:val="7047527A"/>
    <w:rsid w:val="726400C6"/>
    <w:rsid w:val="75BC0628"/>
    <w:rsid w:val="76982536"/>
    <w:rsid w:val="76E01F41"/>
    <w:rsid w:val="78174088"/>
    <w:rsid w:val="79937E74"/>
    <w:rsid w:val="7A910122"/>
    <w:rsid w:val="7C605FFE"/>
    <w:rsid w:val="7DEF5D66"/>
    <w:rsid w:val="7F4D2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 w:afterLines="0" w:afterAutospacing="0"/>
    </w:pPr>
  </w:style>
  <w:style w:type="paragraph" w:styleId="3">
    <w:name w:val="footer"/>
    <w:basedOn w:val="1"/>
    <w:link w:val="11"/>
    <w:autoRedefine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10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toc 2"/>
    <w:basedOn w:val="1"/>
    <w:next w:val="1"/>
    <w:autoRedefine/>
    <w:qFormat/>
    <w:uiPriority w:val="0"/>
    <w:pPr>
      <w:ind w:left="420" w:leftChars="200"/>
    </w:pPr>
  </w:style>
  <w:style w:type="paragraph" w:styleId="6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autoRedefine/>
    <w:qFormat/>
    <w:uiPriority w:val="0"/>
    <w:rPr>
      <w:b/>
    </w:rPr>
  </w:style>
  <w:style w:type="character" w:customStyle="1" w:styleId="10">
    <w:name w:val="页眉 Char"/>
    <w:basedOn w:val="8"/>
    <w:link w:val="4"/>
    <w:autoRedefine/>
    <w:semiHidden/>
    <w:qFormat/>
    <w:uiPriority w:val="99"/>
    <w:rPr>
      <w:rFonts w:ascii="Tahoma" w:hAnsi="Tahoma"/>
      <w:sz w:val="18"/>
      <w:szCs w:val="18"/>
    </w:rPr>
  </w:style>
  <w:style w:type="character" w:customStyle="1" w:styleId="11">
    <w:name w:val="页脚 Char"/>
    <w:basedOn w:val="8"/>
    <w:link w:val="3"/>
    <w:autoRedefine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408</Words>
  <Characters>418</Characters>
  <Lines>2</Lines>
  <Paragraphs>1</Paragraphs>
  <TotalTime>0</TotalTime>
  <ScaleCrop>false</ScaleCrop>
  <LinksUpToDate>false</LinksUpToDate>
  <CharactersWithSpaces>420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权宝</cp:lastModifiedBy>
  <cp:lastPrinted>2017-06-22T03:23:00Z</cp:lastPrinted>
  <dcterms:modified xsi:type="dcterms:W3CDTF">2024-09-24T07:21:58Z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F1364F2AF3844F0CAA3FE63BC7908FE2</vt:lpwstr>
  </property>
</Properties>
</file>