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068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2D14C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碑林区老年人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能力评估组织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D4C4CD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619" w:leftChars="-295" w:firstLine="0" w:firstLineChars="0"/>
        <w:jc w:val="left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1C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vAlign w:val="center"/>
          </w:tcPr>
          <w:p w14:paraId="89A0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vAlign w:val="center"/>
          </w:tcPr>
          <w:p w14:paraId="E204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B5C1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vAlign w:val="center"/>
          </w:tcPr>
          <w:p w14:paraId="3BAF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1B1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vAlign w:val="center"/>
          </w:tcPr>
          <w:p w14:paraId="8A28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vAlign w:val="center"/>
          </w:tcPr>
          <w:p w14:paraId="7BA2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0C3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vAlign w:val="center"/>
          </w:tcPr>
          <w:p w14:paraId="DFA1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D5D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vAlign w:val="center"/>
          </w:tcPr>
          <w:p w14:paraId="8F52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vAlign w:val="center"/>
          </w:tcPr>
          <w:p w14:paraId="4086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2CE7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vAlign w:val="center"/>
          </w:tcPr>
          <w:p w14:paraId="83AAD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 w14:paraId="099AAF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B81D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vAlign w:val="center"/>
          </w:tcPr>
          <w:p w14:paraId="88B0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vAlign w:val="center"/>
          </w:tcPr>
          <w:p w14:paraId="D398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9F5F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vAlign w:val="center"/>
          </w:tcPr>
          <w:p w14:paraId="A845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EA8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vAlign w:val="center"/>
          </w:tcPr>
          <w:p w14:paraId="B2D2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vAlign w:val="center"/>
          </w:tcPr>
          <w:p w14:paraId="E421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5285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vAlign w:val="center"/>
          </w:tcPr>
          <w:p w14:paraId="53A9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F64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vAlign w:val="center"/>
          </w:tcPr>
          <w:p w14:paraId="0103C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vAlign w:val="center"/>
          </w:tcPr>
          <w:p w14:paraId="1350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vAlign w:val="center"/>
          </w:tcPr>
          <w:p w14:paraId="FF9C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14:paraId="6BB9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合计（人）</w:t>
            </w:r>
          </w:p>
        </w:tc>
      </w:tr>
      <w:tr w14:paraId="19F3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vAlign w:val="center"/>
          </w:tcPr>
          <w:p w14:paraId="629A1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FD8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vAlign w:val="center"/>
          </w:tcPr>
          <w:p w14:paraId="E1FE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1422" w:type="dxa"/>
            <w:vAlign w:val="center"/>
          </w:tcPr>
          <w:p w14:paraId="2F2B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vAlign w:val="center"/>
          </w:tcPr>
          <w:p w14:paraId="AE7C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vAlign w:val="center"/>
          </w:tcPr>
          <w:p w14:paraId="F3C88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EDA6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9DB3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C6B13D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BB4F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F4BA9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958EB0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DDFB2E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9F80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vAlign w:val="center"/>
          </w:tcPr>
          <w:p w14:paraId="EC2D77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vAlign w:val="center"/>
          </w:tcPr>
          <w:p w14:paraId="3813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人员名册</w:t>
            </w:r>
          </w:p>
        </w:tc>
      </w:tr>
      <w:tr w14:paraId="A34F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2772A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5FC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69" w:type="dxa"/>
            <w:vAlign w:val="center"/>
          </w:tcPr>
          <w:p w14:paraId="5774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EC82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900" w:type="dxa"/>
            <w:vAlign w:val="center"/>
          </w:tcPr>
          <w:p w14:paraId="443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422" w:type="dxa"/>
            <w:vAlign w:val="center"/>
          </w:tcPr>
          <w:p w14:paraId="4E70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vAlign w:val="center"/>
          </w:tcPr>
          <w:p w14:paraId="3E7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vAlign w:val="center"/>
          </w:tcPr>
          <w:p w14:paraId="AFC4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vAlign w:val="center"/>
          </w:tcPr>
          <w:p w14:paraId="8607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是否取得老年人失能人员能力评估师证</w:t>
            </w:r>
          </w:p>
        </w:tc>
        <w:tc>
          <w:tcPr>
            <w:tcW w:w="1027" w:type="dxa"/>
            <w:vAlign w:val="center"/>
          </w:tcPr>
          <w:p w14:paraId="A757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F8F8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C1B8A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843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D811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DD92C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7BD0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1E013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B6D90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7C0F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0F71C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D8A23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A9F3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58F65F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619F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1E008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5F57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C880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67123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3E2F7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23842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DF02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024B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629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CABB78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8F00F4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vAlign w:val="center"/>
          </w:tcPr>
          <w:p w14:paraId="0B46B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FB88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vAlign w:val="center"/>
          </w:tcPr>
          <w:p w14:paraId="AFF55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vAlign w:val="center"/>
          </w:tcPr>
          <w:p w14:paraId="B9183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8526B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C27FA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vAlign w:val="center"/>
          </w:tcPr>
          <w:p w14:paraId="6E0CF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  <w:bookmarkStart w:id="0" w:name="_GoBack"/>
            <w:bookmarkEnd w:id="0"/>
          </w:p>
        </w:tc>
        <w:tc>
          <w:tcPr>
            <w:tcW w:w="1027" w:type="dxa"/>
            <w:vAlign w:val="center"/>
          </w:tcPr>
          <w:p w14:paraId="B84D7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A982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5DD69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C9468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27061A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9BAAF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BA08D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610E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3E3F1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C122ED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D0F4E6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D767E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AAC7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D013A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695E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E01BFC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C1946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7FC2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F8B9E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7396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DB77D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94087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7821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96F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75942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1F78A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CE3D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52CC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C640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7B6D8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86869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83E45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729B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2CB8C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A0E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0802F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B211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C981B5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DF1A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E3F46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0C301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C8AA7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982CDE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72773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08411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D151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B4C2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D629F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1C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D9C6D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F1B43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2365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F1375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55B25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9724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FCC6E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D11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vAlign w:val="center"/>
          </w:tcPr>
          <w:p w14:paraId="4C2E9A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vAlign w:val="center"/>
          </w:tcPr>
          <w:p w14:paraId="A6C7B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8ED7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vAlign w:val="center"/>
          </w:tcPr>
          <w:p w14:paraId="74A84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vAlign w:val="center"/>
          </w:tcPr>
          <w:p w14:paraId="30756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7330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vAlign w:val="center"/>
          </w:tcPr>
          <w:p w14:paraId="0FECC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vAlign w:val="center"/>
          </w:tcPr>
          <w:p w14:paraId="1009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vAlign w:val="center"/>
          </w:tcPr>
          <w:p w14:paraId="AEBF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 w14:paraId="A5CA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vAlign w:val="center"/>
          </w:tcPr>
          <w:p w14:paraId="7BA5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BAA6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EA7B38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A71F6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58242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F64A0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F389B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808A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3FF6C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D89A4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7AFA17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D3B79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6C413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F18B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A4E45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272D3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A37B8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86843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F158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D06C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585C0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D3A10A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AC1FA3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7638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5A4F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F71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F39EA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F4DAC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079C0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F2D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F3E2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394DCB6B">
      <w:pPr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0AC8C50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1083"/>
    <w:rsid w:val="4C944591"/>
    <w:rsid w:val="5EF6494D"/>
    <w:rsid w:val="68FF02BB"/>
    <w:rsid w:val="6EE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217</Characters>
  <Paragraphs>257</Paragraphs>
  <TotalTime>400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王展翼</cp:lastModifiedBy>
  <cp:lastPrinted>2025-10-13T03:28:00Z</cp:lastPrinted>
  <dcterms:modified xsi:type="dcterms:W3CDTF">2026-01-09T07:36:30Z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eyJoZGlkIjoiMzY5YTgxMjZjODM2YmMxM2UyOTZjYzE4M2IxMTk0ODQiLCJ1c2VySWQiOiIzNDYxMzg1MDgifQ==</vt:lpwstr>
  </property>
  <property fmtid="{D5CDD505-2E9C-101B-9397-08002B2CF9AE}" pid="4" name="ICV">
    <vt:lpwstr>0365D6A2F66346928B29E858FBD306A6_13</vt:lpwstr>
  </property>
</Properties>
</file>